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D0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2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附件2：</w:t>
      </w:r>
    </w:p>
    <w:p w14:paraId="20737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7C92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低风险科技项目伦理审查承诺书</w:t>
      </w:r>
    </w:p>
    <w:bookmarkEnd w:id="2"/>
    <w:p w14:paraId="2890E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淮海科技伦理审查中心试行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）</w:t>
      </w:r>
    </w:p>
    <w:p w14:paraId="593A5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7B20A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一、项目基本信息</w:t>
      </w:r>
    </w:p>
    <w:p w14:paraId="5B750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bookmarkStart w:id="0" w:name="OLE_LINK9"/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</w:t>
      </w:r>
      <w:bookmarkEnd w:id="0"/>
    </w:p>
    <w:p w14:paraId="48D19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承担单位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F452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71D8C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联系方式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15B8C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技术领域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□生命科学□人工智能□新能源□环境科技</w:t>
      </w:r>
    </w:p>
    <w:p w14:paraId="44A82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□其他（请注明：_________）</w:t>
      </w:r>
    </w:p>
    <w:p w14:paraId="6E2B8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项目周期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起始日期_________结束日期________</w:t>
      </w:r>
    </w:p>
    <w:p w14:paraId="4AC96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二、低风险项目声明</w:t>
      </w:r>
    </w:p>
    <w:p w14:paraId="75D5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本单位/团队承诺，本项目符合以下C类（低风险）特征（勾选适用项）：</w:t>
      </w:r>
    </w:p>
    <w:p w14:paraId="4AE05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□不涉及人类或动物实验；</w:t>
      </w:r>
    </w:p>
    <w:p w14:paraId="45CE5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□不采集、存储个人敏感数据（如生物特征、医疗记录）；</w:t>
      </w:r>
    </w:p>
    <w:p w14:paraId="5117D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□技术应用范围限于非公共安全领域（如设备性能优化、工艺改良）；</w:t>
      </w:r>
    </w:p>
    <w:p w14:paraId="5956D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□无已知重大伦理争议案例参考（需附同类技术应用检索报告）。</w:t>
      </w:r>
    </w:p>
    <w:p w14:paraId="4B3B0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三、伦理合规承诺</w:t>
      </w:r>
    </w:p>
    <w:p w14:paraId="2DCC5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1.所有数据采集、使用均符合《中华人民共和国数据安全法》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若需第三方数据共享，将提前签订保密协议并报审查中心备案。</w:t>
      </w:r>
    </w:p>
    <w:p w14:paraId="0CF45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2.严格限定技术应用场景，不得擅自扩大至高风险领域（如将环境监测设备用于人体检测）；技术方案变更导致风险等级上升时，立即停止实施并申请复审。</w:t>
      </w:r>
    </w:p>
    <w:p w14:paraId="10DFE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3.主动公开技术原理及影响范围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收到公众质疑时，10个工作日内向审查中心提交说明报告。</w:t>
      </w:r>
    </w:p>
    <w:p w14:paraId="59FA6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四、法律责任</w:t>
      </w:r>
    </w:p>
    <w:p w14:paraId="11792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若存在以下情形，愿承担相应责任：</w:t>
      </w:r>
    </w:p>
    <w:p w14:paraId="600AD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隐瞒真实技术特征或虚报风险等级；</w:t>
      </w:r>
    </w:p>
    <w:p w14:paraId="356BA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未履行承诺导致伦理风险事件发生；</w:t>
      </w:r>
    </w:p>
    <w:p w14:paraId="56D10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拒绝配合动态追踪检查。</w:t>
      </w:r>
    </w:p>
    <w:p w14:paraId="20FAA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处罚措施</w:t>
      </w:r>
    </w:p>
    <w:p w14:paraId="14876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对违反上述承诺的项目承担主体，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纳入“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科技信用黑名单”，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限制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科技项目；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对财政支持实施的项目，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依法追回已拨付财政资金；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涉嫌违法犯罪的移送司法机关处理。</w:t>
      </w:r>
    </w:p>
    <w:p w14:paraId="6695C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签章确认</w:t>
      </w:r>
    </w:p>
    <w:p w14:paraId="60948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本单位确认已充分知悉《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经济区科技伦理审查操作指引》要求，承诺严格遵守上述条款。</w:t>
      </w:r>
    </w:p>
    <w:p w14:paraId="18407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478" w:firstLineChars="462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4C07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320" w:firstLineChars="725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承诺单位（公章）：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bookmarkStart w:id="1" w:name="OLE_LINK4"/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  <w:bookmarkEnd w:id="1"/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</w:p>
    <w:p w14:paraId="1DEEE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320" w:firstLineChars="72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法定代表人/项目负责人签字：______________</w:t>
      </w:r>
    </w:p>
    <w:p w14:paraId="60763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200" w:firstLineChars="162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日期：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</w:t>
      </w:r>
    </w:p>
    <w:p w14:paraId="415AB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注：本承诺书一式两份，审查中心与申请单位各存一份，保存期限至项目结题后5年。</w:t>
      </w:r>
    </w:p>
    <w:p w14:paraId="35CDE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72A5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附件清单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3D779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1.□技术方案摘要（500字以内，含应用场景说明）</w:t>
      </w:r>
    </w:p>
    <w:p w14:paraId="66D32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2.□同类技术伦理审查案例检索报告（至少3例）</w:t>
      </w:r>
    </w:p>
    <w:p w14:paraId="0DEAD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3.□数据来源合法性证明（如采购合同、公开数据库授权书）</w:t>
      </w:r>
    </w:p>
    <w:p w14:paraId="61355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B915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34E6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提交说明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13AC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.备案编码将于1个工作日内以短信/邮件形式反馈；</w:t>
      </w:r>
    </w:p>
    <w:p w14:paraId="4D91C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.咨询电话：0516-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83896168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淮海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科技伦理审查中心）。</w:t>
      </w:r>
    </w:p>
    <w:p w14:paraId="75DD1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3C2502D"/>
    <w:sectPr>
      <w:pgSz w:w="11906" w:h="16838"/>
      <w:pgMar w:top="1984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F5BB5"/>
    <w:rsid w:val="511F5BB5"/>
    <w:rsid w:val="5C34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jc w:val="center"/>
      <w:outlineLvl w:val="2"/>
    </w:pPr>
    <w:rPr>
      <w:rFonts w:asciiTheme="minorAscii" w:hAnsiTheme="minorAscii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标题 3 Char"/>
    <w:link w:val="2"/>
    <w:uiPriority w:val="0"/>
    <w:rPr>
      <w:rFonts w:asciiTheme="minorAscii" w:hAnsiTheme="minorAscii" w:eastAsiaTheme="minorEastAsia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2025-05-08T03:09:00Z</dcterms:created>
  <dc:creator>鞠明路</dc:creator>
  <cp:lastModifiedBy>鞠明路</cp:lastModifiedBy>
  <dcterms:modified xsi:type="dcterms:W3CDTF">2025-05-08T03:11:00Z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C8D74BC69A204CF3B11CC87206AA4EAC_11</vt:lpwstr>
  </property>
  <property fmtid="{D5CDD505-2E9C-101B-9397-08002B2CF9AE}" pid="4" name="KSOTemplateDocerSaveRecord">
    <vt:lpwstr>eyJoZGlkIjoiZWFmNDk5YWFiM2VlZjFlYmJjNTlmOWU1MjVkNmM3ZmIiLCJ1c2VySWQiOiIxMDAyMDgzMjA4In0=</vt:lpwstr>
  </property>
</Properties>
</file>